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6" w:rsidRPr="00600437" w:rsidRDefault="00763716" w:rsidP="00763716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763716" w:rsidRPr="00600437" w:rsidRDefault="00763716" w:rsidP="00763716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763716" w:rsidRPr="00600437" w:rsidRDefault="00763716" w:rsidP="00763716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763716" w:rsidRPr="00600437" w:rsidRDefault="00763716" w:rsidP="00763716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763716" w:rsidRPr="00600437" w:rsidRDefault="00763716" w:rsidP="00763716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06.10</w:t>
      </w:r>
      <w:r w:rsidRPr="00600437">
        <w:rPr>
          <w:sz w:val="28"/>
          <w:szCs w:val="28"/>
        </w:rPr>
        <w:t>.2021</w:t>
      </w:r>
    </w:p>
    <w:p w:rsidR="00763716" w:rsidRDefault="00763716" w:rsidP="00763716"/>
    <w:p w:rsidR="00763716" w:rsidRDefault="00763716" w:rsidP="00763716"/>
    <w:p w:rsidR="00763716" w:rsidRPr="00D73931" w:rsidRDefault="00763716" w:rsidP="0076371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763716" w:rsidRPr="00ED5ED6" w:rsidRDefault="00763716" w:rsidP="00763716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 w:rsidRPr="00ED5ED6">
        <w:rPr>
          <w:sz w:val="28"/>
          <w:szCs w:val="28"/>
        </w:rPr>
        <w:t xml:space="preserve"> № </w:t>
      </w:r>
      <w:r w:rsidR="00D24E5D">
        <w:rPr>
          <w:sz w:val="28"/>
          <w:szCs w:val="28"/>
        </w:rPr>
        <w:t>16</w:t>
      </w:r>
    </w:p>
    <w:p w:rsidR="00763716" w:rsidRDefault="00763716" w:rsidP="00763716"/>
    <w:p w:rsidR="00763716" w:rsidRPr="00ED5ED6" w:rsidRDefault="00763716" w:rsidP="00763716">
      <w:pPr>
        <w:contextualSpacing/>
        <w:rPr>
          <w:sz w:val="28"/>
          <w:szCs w:val="28"/>
        </w:rPr>
      </w:pPr>
      <w:r>
        <w:rPr>
          <w:sz w:val="28"/>
          <w:szCs w:val="28"/>
        </w:rPr>
        <w:t>Тема: Система</w:t>
      </w:r>
      <w:r w:rsidR="00A30A4C">
        <w:rPr>
          <w:sz w:val="28"/>
          <w:szCs w:val="28"/>
        </w:rPr>
        <w:t xml:space="preserve"> 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E81D03" w:rsidRPr="00E81D03" w:rsidRDefault="00E81D03" w:rsidP="00E81D03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Учебная 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Закрепить </w:t>
      </w:r>
      <w:r w:rsidR="008E71B7">
        <w:rPr>
          <w:sz w:val="28"/>
          <w:szCs w:val="28"/>
        </w:rPr>
        <w:t>знания</w:t>
      </w:r>
      <w:bookmarkStart w:id="0" w:name="_GoBack"/>
      <w:bookmarkEnd w:id="0"/>
      <w:r w:rsidRPr="00E81D03">
        <w:rPr>
          <w:sz w:val="28"/>
          <w:szCs w:val="28"/>
        </w:rPr>
        <w:t xml:space="preserve"> по устройству и принципу действия приборов системы освещения и световой сигнализации автомобиля.</w:t>
      </w:r>
    </w:p>
    <w:p w:rsidR="00E81D03" w:rsidRDefault="00E81D03" w:rsidP="00E81D03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ивающая       Развивать практические навыки при выполнении </w:t>
      </w:r>
    </w:p>
    <w:p w:rsidR="00E81D03" w:rsidRPr="00E81D03" w:rsidRDefault="00E81D03" w:rsidP="00E81D03">
      <w:pPr>
        <w:ind w:left="2124" w:hanging="2124"/>
        <w:contextualSpacing/>
        <w:rPr>
          <w:sz w:val="28"/>
          <w:szCs w:val="28"/>
        </w:rPr>
      </w:pPr>
      <w:r>
        <w:rPr>
          <w:sz w:val="28"/>
          <w:szCs w:val="28"/>
        </w:rPr>
        <w:t>ц</w:t>
      </w:r>
      <w:r w:rsidRPr="00E81D03">
        <w:rPr>
          <w:sz w:val="28"/>
          <w:szCs w:val="28"/>
        </w:rPr>
        <w:t>ель</w:t>
      </w:r>
      <w:r>
        <w:rPr>
          <w:sz w:val="28"/>
          <w:szCs w:val="28"/>
        </w:rPr>
        <w:t xml:space="preserve">                      практических заданий</w:t>
      </w:r>
      <w:r w:rsidRPr="00E81D03">
        <w:rPr>
          <w:sz w:val="28"/>
          <w:szCs w:val="28"/>
        </w:rPr>
        <w:t>.</w:t>
      </w:r>
    </w:p>
    <w:p w:rsidR="00E81D03" w:rsidRPr="00E81D03" w:rsidRDefault="00E81D03" w:rsidP="00E81D03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 xml:space="preserve">Воспитательная </w:t>
      </w:r>
      <w:proofErr w:type="gramStart"/>
      <w:r w:rsidRPr="00E81D03">
        <w:rPr>
          <w:sz w:val="28"/>
          <w:szCs w:val="28"/>
        </w:rPr>
        <w:t>Воспитывать</w:t>
      </w:r>
      <w:proofErr w:type="gramEnd"/>
      <w:r w:rsidRPr="00E81D03">
        <w:rPr>
          <w:sz w:val="28"/>
          <w:szCs w:val="28"/>
        </w:rPr>
        <w:t xml:space="preserve"> чувство гордости за избранную профессию,</w:t>
      </w:r>
    </w:p>
    <w:p w:rsidR="00E81D03" w:rsidRPr="00E81D03" w:rsidRDefault="00E81D03" w:rsidP="00E81D03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цель                      стремиться получать новые знания самостоятельно.</w:t>
      </w:r>
    </w:p>
    <w:p w:rsidR="00341DC5" w:rsidRPr="00E81D03" w:rsidRDefault="00341DC5" w:rsidP="00341DC5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Задача</w:t>
      </w:r>
      <w:r w:rsidRPr="00E81D03">
        <w:rPr>
          <w:sz w:val="28"/>
          <w:szCs w:val="28"/>
        </w:rPr>
        <w:tab/>
      </w:r>
      <w:r w:rsidRPr="00E81D03">
        <w:rPr>
          <w:sz w:val="28"/>
          <w:szCs w:val="28"/>
        </w:rPr>
        <w:tab/>
        <w:t>Сп</w:t>
      </w:r>
      <w:r>
        <w:rPr>
          <w:sz w:val="28"/>
          <w:szCs w:val="28"/>
        </w:rPr>
        <w:t>особствовать формированию профессиональных компетенций после изучения нового лекционного материала</w:t>
      </w:r>
      <w:r w:rsidRPr="00E81D03">
        <w:rPr>
          <w:sz w:val="28"/>
          <w:szCs w:val="28"/>
        </w:rPr>
        <w:t>.</w:t>
      </w:r>
    </w:p>
    <w:p w:rsidR="00763716" w:rsidRPr="00ED5ED6" w:rsidRDefault="00763716" w:rsidP="00763716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763716" w:rsidRPr="00ED5ED6" w:rsidRDefault="00763716" w:rsidP="00763716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763716" w:rsidRPr="00ED5ED6" w:rsidRDefault="00763716" w:rsidP="00763716">
      <w:pPr>
        <w:ind w:left="1416" w:hanging="1416"/>
        <w:contextualSpacing/>
      </w:pPr>
      <w:r w:rsidRPr="00ED5ED6">
        <w:rPr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763716" w:rsidRPr="00ED5ED6" w:rsidRDefault="00763716" w:rsidP="00763716">
      <w:pPr>
        <w:ind w:left="1416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DD07D0" w:rsidRDefault="00DD07D0"/>
    <w:p w:rsidR="009E74EA" w:rsidRPr="00ED5ED6" w:rsidRDefault="009E74EA" w:rsidP="009E74EA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9E74EA" w:rsidRPr="00ED5ED6" w:rsidRDefault="009E74EA" w:rsidP="009E74EA">
      <w:pPr>
        <w:contextualSpacing/>
        <w:jc w:val="center"/>
        <w:rPr>
          <w:sz w:val="28"/>
          <w:szCs w:val="28"/>
        </w:rPr>
      </w:pPr>
    </w:p>
    <w:p w:rsidR="009E74EA" w:rsidRPr="00ED5ED6" w:rsidRDefault="009E74EA" w:rsidP="009E74EA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1. Назначение системы </w:t>
      </w:r>
      <w:r>
        <w:rPr>
          <w:sz w:val="28"/>
          <w:szCs w:val="28"/>
        </w:rPr>
        <w:t>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2. </w:t>
      </w:r>
      <w:r>
        <w:rPr>
          <w:sz w:val="28"/>
          <w:szCs w:val="28"/>
        </w:rPr>
        <w:t>Устройство</w:t>
      </w:r>
      <w:r w:rsidRPr="00ED5ED6">
        <w:rPr>
          <w:sz w:val="28"/>
          <w:szCs w:val="28"/>
        </w:rPr>
        <w:t xml:space="preserve"> и принцип действия приборов системы </w:t>
      </w:r>
      <w:r>
        <w:rPr>
          <w:sz w:val="28"/>
          <w:szCs w:val="28"/>
        </w:rPr>
        <w:t>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3. Характеристики системы </w:t>
      </w:r>
      <w:r>
        <w:rPr>
          <w:sz w:val="28"/>
          <w:szCs w:val="28"/>
        </w:rPr>
        <w:t>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  <w:r>
        <w:rPr>
          <w:sz w:val="28"/>
          <w:szCs w:val="28"/>
        </w:rPr>
        <w:t>4. Принципиальную схему</w:t>
      </w:r>
      <w:r w:rsidRPr="00ED5ED6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</w:p>
    <w:p w:rsidR="009E74EA" w:rsidRPr="00ED5ED6" w:rsidRDefault="009E74EA" w:rsidP="009E74EA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9E74EA" w:rsidRPr="00ED5ED6" w:rsidRDefault="009E74EA" w:rsidP="009E74EA">
      <w:pPr>
        <w:contextualSpacing/>
        <w:rPr>
          <w:sz w:val="28"/>
          <w:szCs w:val="28"/>
        </w:rPr>
      </w:pPr>
    </w:p>
    <w:p w:rsidR="009E74EA" w:rsidRPr="00ED5ED6" w:rsidRDefault="009E74EA" w:rsidP="009E74EA">
      <w:pPr>
        <w:contextualSpacing/>
        <w:rPr>
          <w:i/>
          <w:sz w:val="28"/>
          <w:szCs w:val="28"/>
        </w:rPr>
      </w:pPr>
      <w:r w:rsidRPr="00ED5ED6">
        <w:rPr>
          <w:i/>
          <w:sz w:val="28"/>
          <w:szCs w:val="28"/>
        </w:rPr>
        <w:t>Используя инструкцию к выполнению практ</w:t>
      </w:r>
      <w:r>
        <w:rPr>
          <w:i/>
          <w:sz w:val="28"/>
          <w:szCs w:val="28"/>
        </w:rPr>
        <w:t>ического занятия в отчетах отобраз</w:t>
      </w:r>
      <w:r w:rsidRPr="00ED5ED6">
        <w:rPr>
          <w:i/>
          <w:sz w:val="28"/>
          <w:szCs w:val="28"/>
        </w:rPr>
        <w:t>ить информацию с пунктов определенных в задании 1.</w:t>
      </w:r>
    </w:p>
    <w:p w:rsidR="00763716" w:rsidRDefault="00763716"/>
    <w:p w:rsidR="00A30A4C" w:rsidRDefault="00A30A4C" w:rsidP="009E74EA">
      <w:pPr>
        <w:ind w:firstLine="708"/>
        <w:jc w:val="both"/>
        <w:rPr>
          <w:sz w:val="28"/>
          <w:szCs w:val="28"/>
        </w:rPr>
      </w:pPr>
      <w:r w:rsidRPr="00A30A4C">
        <w:rPr>
          <w:sz w:val="28"/>
          <w:szCs w:val="28"/>
        </w:rPr>
        <w:t>А</w:t>
      </w:r>
      <w:r w:rsidR="00763716" w:rsidRPr="00A30A4C">
        <w:rPr>
          <w:sz w:val="28"/>
          <w:szCs w:val="28"/>
        </w:rPr>
        <w:t>втоматический корректор фар</w:t>
      </w:r>
      <w:r w:rsidR="009E74EA">
        <w:rPr>
          <w:sz w:val="28"/>
          <w:szCs w:val="28"/>
        </w:rPr>
        <w:t xml:space="preserve">. </w:t>
      </w:r>
      <w:r w:rsidR="00763716" w:rsidRPr="00A30A4C">
        <w:rPr>
          <w:sz w:val="28"/>
          <w:szCs w:val="28"/>
        </w:rPr>
        <w:t xml:space="preserve">Автоматический корректор фар предназначен для автоматической регулировки угла наклона светового пучка </w:t>
      </w:r>
      <w:r w:rsidR="00763716" w:rsidRPr="00A30A4C">
        <w:rPr>
          <w:sz w:val="28"/>
          <w:szCs w:val="28"/>
        </w:rPr>
        <w:lastRenderedPageBreak/>
        <w:t>фар ближнего</w:t>
      </w:r>
      <w:r w:rsidR="009E74EA">
        <w:rPr>
          <w:sz w:val="28"/>
          <w:szCs w:val="28"/>
        </w:rPr>
        <w:t xml:space="preserve"> </w:t>
      </w:r>
      <w:r w:rsidR="00763716" w:rsidRPr="00A30A4C">
        <w:rPr>
          <w:sz w:val="28"/>
          <w:szCs w:val="28"/>
        </w:rPr>
        <w:t>и (или) дальнего света в зависимости от загрузки транспортного</w:t>
      </w:r>
      <w:r w:rsidR="00763716" w:rsidRPr="00A30A4C">
        <w:rPr>
          <w:sz w:val="28"/>
          <w:szCs w:val="28"/>
        </w:rPr>
        <w:br/>
        <w:t>средства (ТС).</w:t>
      </w:r>
      <w:r>
        <w:rPr>
          <w:sz w:val="28"/>
          <w:szCs w:val="28"/>
        </w:rPr>
        <w:t xml:space="preserve"> </w:t>
      </w:r>
      <w:r w:rsidR="00763716" w:rsidRPr="00A30A4C">
        <w:rPr>
          <w:sz w:val="28"/>
          <w:szCs w:val="28"/>
        </w:rPr>
        <w:t>Устройство предназначено для установки на ТС, оборудованные</w:t>
      </w:r>
      <w:r>
        <w:rPr>
          <w:sz w:val="28"/>
          <w:szCs w:val="28"/>
        </w:rPr>
        <w:t xml:space="preserve"> </w:t>
      </w:r>
      <w:proofErr w:type="spellStart"/>
      <w:r w:rsidR="00763716" w:rsidRPr="00A30A4C">
        <w:rPr>
          <w:sz w:val="28"/>
          <w:szCs w:val="28"/>
        </w:rPr>
        <w:t>электрокорректором</w:t>
      </w:r>
      <w:proofErr w:type="spellEnd"/>
      <w:r w:rsidR="00763716" w:rsidRPr="00A30A4C">
        <w:rPr>
          <w:sz w:val="28"/>
          <w:szCs w:val="28"/>
        </w:rPr>
        <w:t xml:space="preserve"> света фар с ручным управлением по однопроводной схеме (см. рис. 1.6). При использовании поставляемого комплекта крепления датчика загрузки задней (передней) оси, устройство может быть установлено на следующие ТС:</w:t>
      </w:r>
    </w:p>
    <w:p w:rsidR="009E74EA" w:rsidRDefault="00A30A4C" w:rsidP="009E74EA">
      <w:pPr>
        <w:rPr>
          <w:sz w:val="28"/>
          <w:szCs w:val="28"/>
        </w:rPr>
      </w:pPr>
      <w:r>
        <w:rPr>
          <w:sz w:val="28"/>
          <w:szCs w:val="28"/>
        </w:rPr>
        <w:t xml:space="preserve">– ВАЗ «Калина», Приора, УАЗ </w:t>
      </w:r>
      <w:r w:rsidR="00763716" w:rsidRPr="00A30A4C">
        <w:rPr>
          <w:sz w:val="28"/>
          <w:szCs w:val="28"/>
        </w:rPr>
        <w:t>«Патриот», Газель;</w:t>
      </w:r>
      <w:r w:rsidR="00763716" w:rsidRPr="00A30A4C">
        <w:rPr>
          <w:sz w:val="28"/>
          <w:szCs w:val="28"/>
        </w:rPr>
        <w:br/>
        <w:t xml:space="preserve">– </w:t>
      </w:r>
      <w:proofErr w:type="spellStart"/>
      <w:r w:rsidR="00763716" w:rsidRPr="00A30A4C">
        <w:rPr>
          <w:sz w:val="28"/>
          <w:szCs w:val="28"/>
        </w:rPr>
        <w:t>Hyundai</w:t>
      </w:r>
      <w:proofErr w:type="spellEnd"/>
      <w:r w:rsidR="00763716" w:rsidRPr="00A30A4C">
        <w:rPr>
          <w:sz w:val="28"/>
          <w:szCs w:val="28"/>
        </w:rPr>
        <w:t xml:space="preserve"> </w:t>
      </w:r>
      <w:proofErr w:type="spellStart"/>
      <w:r w:rsidR="00763716" w:rsidRPr="00A30A4C">
        <w:rPr>
          <w:sz w:val="28"/>
          <w:szCs w:val="28"/>
        </w:rPr>
        <w:t>Elantra</w:t>
      </w:r>
      <w:proofErr w:type="spellEnd"/>
      <w:r w:rsidR="00763716" w:rsidRPr="00A30A4C">
        <w:rPr>
          <w:sz w:val="28"/>
          <w:szCs w:val="28"/>
        </w:rPr>
        <w:t xml:space="preserve"> J3, </w:t>
      </w:r>
      <w:proofErr w:type="spellStart"/>
      <w:r w:rsidR="00763716" w:rsidRPr="00A30A4C">
        <w:rPr>
          <w:sz w:val="28"/>
          <w:szCs w:val="28"/>
        </w:rPr>
        <w:t>Honda</w:t>
      </w:r>
      <w:proofErr w:type="spellEnd"/>
      <w:r w:rsidR="00763716" w:rsidRPr="00A30A4C">
        <w:rPr>
          <w:sz w:val="28"/>
          <w:szCs w:val="28"/>
        </w:rPr>
        <w:t xml:space="preserve"> </w:t>
      </w:r>
      <w:proofErr w:type="spellStart"/>
      <w:r w:rsidR="00763716" w:rsidRPr="00A30A4C">
        <w:rPr>
          <w:sz w:val="28"/>
          <w:szCs w:val="28"/>
        </w:rPr>
        <w:t>Civic</w:t>
      </w:r>
      <w:proofErr w:type="spellEnd"/>
      <w:r w:rsidR="00763716" w:rsidRPr="00A30A4C">
        <w:rPr>
          <w:sz w:val="28"/>
          <w:szCs w:val="28"/>
        </w:rPr>
        <w:t xml:space="preserve"> 5D, </w:t>
      </w:r>
      <w:proofErr w:type="spellStart"/>
      <w:r w:rsidR="00763716" w:rsidRPr="00A30A4C">
        <w:rPr>
          <w:sz w:val="28"/>
          <w:szCs w:val="28"/>
        </w:rPr>
        <w:t>Mitsubishi</w:t>
      </w:r>
      <w:proofErr w:type="spellEnd"/>
      <w:r w:rsidR="00763716" w:rsidRPr="00A30A4C">
        <w:rPr>
          <w:sz w:val="28"/>
          <w:szCs w:val="28"/>
        </w:rPr>
        <w:t xml:space="preserve"> </w:t>
      </w:r>
      <w:proofErr w:type="spellStart"/>
      <w:r w:rsidR="00763716" w:rsidRPr="00A30A4C">
        <w:rPr>
          <w:sz w:val="28"/>
          <w:szCs w:val="28"/>
        </w:rPr>
        <w:t>Lancer</w:t>
      </w:r>
      <w:proofErr w:type="spellEnd"/>
      <w:r w:rsidR="00763716" w:rsidRPr="00A30A4C">
        <w:rPr>
          <w:sz w:val="28"/>
          <w:szCs w:val="28"/>
        </w:rPr>
        <w:t xml:space="preserve"> 9 поколения, ряд моделей </w:t>
      </w:r>
      <w:proofErr w:type="spellStart"/>
      <w:r w:rsidR="00763716" w:rsidRPr="00A30A4C">
        <w:rPr>
          <w:sz w:val="28"/>
          <w:szCs w:val="28"/>
        </w:rPr>
        <w:t>Volkswagen</w:t>
      </w:r>
      <w:proofErr w:type="spellEnd"/>
      <w:r w:rsidR="00763716" w:rsidRPr="00A30A4C">
        <w:rPr>
          <w:sz w:val="28"/>
          <w:szCs w:val="28"/>
        </w:rPr>
        <w:t xml:space="preserve">, </w:t>
      </w:r>
      <w:proofErr w:type="spellStart"/>
      <w:r w:rsidR="00763716" w:rsidRPr="00A30A4C">
        <w:rPr>
          <w:sz w:val="28"/>
          <w:szCs w:val="28"/>
        </w:rPr>
        <w:t>Skoda</w:t>
      </w:r>
      <w:proofErr w:type="spellEnd"/>
      <w:r w:rsidR="00763716" w:rsidRPr="00A30A4C">
        <w:rPr>
          <w:sz w:val="28"/>
          <w:szCs w:val="28"/>
        </w:rPr>
        <w:t>;</w:t>
      </w:r>
      <w:r w:rsidR="00763716" w:rsidRPr="00A30A4C">
        <w:rPr>
          <w:sz w:val="28"/>
          <w:szCs w:val="28"/>
        </w:rPr>
        <w:br/>
        <w:t xml:space="preserve">– другие ТС с однопроводной схемой </w:t>
      </w:r>
      <w:proofErr w:type="spellStart"/>
      <w:r w:rsidR="00763716" w:rsidRPr="00A30A4C">
        <w:rPr>
          <w:sz w:val="28"/>
          <w:szCs w:val="28"/>
        </w:rPr>
        <w:t>электрокорректора</w:t>
      </w:r>
      <w:proofErr w:type="spellEnd"/>
      <w:r w:rsidR="00763716" w:rsidRPr="00A30A4C">
        <w:rPr>
          <w:sz w:val="28"/>
          <w:szCs w:val="28"/>
        </w:rPr>
        <w:t>.</w:t>
      </w:r>
      <w:r w:rsidR="00763716" w:rsidRPr="00A30A4C">
        <w:rPr>
          <w:sz w:val="28"/>
          <w:szCs w:val="28"/>
        </w:rPr>
        <w:br/>
        <w:t>Блок управления устройства устанавливается в салоне ТС и рассчитан на</w:t>
      </w:r>
      <w:r>
        <w:rPr>
          <w:sz w:val="28"/>
          <w:szCs w:val="28"/>
        </w:rPr>
        <w:t xml:space="preserve"> </w:t>
      </w:r>
      <w:r w:rsidR="00763716" w:rsidRPr="00A30A4C">
        <w:rPr>
          <w:sz w:val="28"/>
          <w:szCs w:val="28"/>
        </w:rPr>
        <w:t>эксплуатацию в условиях умеренного и тропического</w:t>
      </w:r>
      <w:r>
        <w:rPr>
          <w:sz w:val="28"/>
          <w:szCs w:val="28"/>
        </w:rPr>
        <w:t xml:space="preserve"> </w:t>
      </w:r>
      <w:r w:rsidR="00763716" w:rsidRPr="00A30A4C">
        <w:rPr>
          <w:sz w:val="28"/>
          <w:szCs w:val="28"/>
        </w:rPr>
        <w:t>климата при</w:t>
      </w:r>
      <w:r w:rsidR="009E74EA">
        <w:rPr>
          <w:sz w:val="28"/>
          <w:szCs w:val="28"/>
        </w:rPr>
        <w:t xml:space="preserve"> </w:t>
      </w:r>
      <w:r w:rsidR="00763716" w:rsidRPr="00A30A4C">
        <w:rPr>
          <w:sz w:val="28"/>
          <w:szCs w:val="28"/>
        </w:rPr>
        <w:t>температуре окружающего воздуха от минус 40 °С до</w:t>
      </w:r>
      <w:r>
        <w:rPr>
          <w:sz w:val="28"/>
          <w:szCs w:val="28"/>
        </w:rPr>
        <w:t xml:space="preserve"> </w:t>
      </w:r>
      <w:r w:rsidR="009E74EA">
        <w:rPr>
          <w:sz w:val="28"/>
          <w:szCs w:val="28"/>
        </w:rPr>
        <w:t xml:space="preserve">45 °С и относительной </w:t>
      </w:r>
    </w:p>
    <w:p w:rsidR="00A30A4C" w:rsidRDefault="00763716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влажности 90 % при температуре 27 °С.</w:t>
      </w:r>
      <w:r w:rsidRPr="00A30A4C">
        <w:rPr>
          <w:sz w:val="28"/>
          <w:szCs w:val="28"/>
        </w:rPr>
        <w:br/>
      </w:r>
      <w:r w:rsidR="009E74EA">
        <w:rPr>
          <w:noProof/>
        </w:rPr>
        <w:drawing>
          <wp:inline distT="0" distB="0" distL="0" distR="0" wp14:anchorId="352B2ADC" wp14:editId="5D0D11DF">
            <wp:extent cx="5940425" cy="1516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A4C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Рис. 1.6. Типовая схема подключения автоматического корректора фар</w:t>
      </w:r>
      <w:r w:rsidR="009E74EA">
        <w:rPr>
          <w:sz w:val="28"/>
          <w:szCs w:val="28"/>
        </w:rPr>
        <w:t>.</w:t>
      </w:r>
    </w:p>
    <w:p w:rsidR="00A30A4C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 xml:space="preserve">Блок управления устройства построен на базе </w:t>
      </w:r>
      <w:r w:rsidR="009E74EA" w:rsidRPr="00A30A4C">
        <w:rPr>
          <w:sz w:val="28"/>
          <w:szCs w:val="28"/>
        </w:rPr>
        <w:t>микроконтроллера</w:t>
      </w:r>
      <w:r w:rsidRPr="00A30A4C">
        <w:rPr>
          <w:sz w:val="28"/>
          <w:szCs w:val="28"/>
        </w:rPr>
        <w:t xml:space="preserve"> имеет </w:t>
      </w:r>
      <w:r w:rsidR="00A30A4C">
        <w:rPr>
          <w:sz w:val="28"/>
          <w:szCs w:val="28"/>
        </w:rPr>
        <w:t xml:space="preserve"> </w:t>
      </w:r>
    </w:p>
    <w:p w:rsidR="00A30A4C" w:rsidRDefault="00A30A4C" w:rsidP="009E74E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63716" w:rsidRPr="00A30A4C">
        <w:rPr>
          <w:sz w:val="28"/>
          <w:szCs w:val="28"/>
        </w:rPr>
        <w:t>ледующие особенности:</w:t>
      </w:r>
    </w:p>
    <w:p w:rsidR="00A30A4C" w:rsidRDefault="00763716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– возможность автоматической или ручной регулировки угла</w:t>
      </w:r>
      <w:r w:rsidR="009E74EA">
        <w:rPr>
          <w:sz w:val="28"/>
          <w:szCs w:val="28"/>
        </w:rPr>
        <w:t xml:space="preserve"> наклона </w:t>
      </w:r>
      <w:r w:rsidRPr="00A30A4C">
        <w:rPr>
          <w:sz w:val="28"/>
          <w:szCs w:val="28"/>
        </w:rPr>
        <w:t>светового пучка фар;</w:t>
      </w:r>
      <w:r w:rsidRPr="00A30A4C">
        <w:rPr>
          <w:sz w:val="28"/>
          <w:szCs w:val="28"/>
        </w:rPr>
        <w:br/>
        <w:t>– простоту настройки устройства;</w:t>
      </w:r>
      <w:r w:rsidRPr="00A30A4C">
        <w:rPr>
          <w:sz w:val="28"/>
          <w:szCs w:val="28"/>
        </w:rPr>
        <w:br/>
        <w:t>– электронную защиту от неправильного подключения и нештатных режимов работы;</w:t>
      </w:r>
      <w:r w:rsidRPr="00A30A4C">
        <w:rPr>
          <w:sz w:val="28"/>
          <w:szCs w:val="28"/>
        </w:rPr>
        <w:br/>
        <w:t>– звуковую сигнализацию о смене режима работы;</w:t>
      </w:r>
      <w:r w:rsidRPr="00A30A4C">
        <w:rPr>
          <w:sz w:val="28"/>
          <w:szCs w:val="28"/>
        </w:rPr>
        <w:br/>
        <w:t>– возможность получения диагностической информации посре</w:t>
      </w:r>
      <w:r w:rsidR="009E74EA">
        <w:rPr>
          <w:sz w:val="28"/>
          <w:szCs w:val="28"/>
        </w:rPr>
        <w:t>дством звуковой сигнализации</w:t>
      </w:r>
      <w:r w:rsidRPr="00A30A4C">
        <w:rPr>
          <w:sz w:val="28"/>
          <w:szCs w:val="28"/>
        </w:rPr>
        <w:t>.</w:t>
      </w:r>
    </w:p>
    <w:p w:rsidR="009E74EA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По сигналам с датчиков загрузки осей ТС (с датчика загрузки</w:t>
      </w:r>
      <w:r w:rsidRPr="00A30A4C">
        <w:rPr>
          <w:sz w:val="28"/>
          <w:szCs w:val="28"/>
        </w:rPr>
        <w:br/>
        <w:t>задней оси при использовании одного датчика) устройство автоматически регулирует угол наклона светового пучка фар.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При обнаружении неисправности устройство автомат</w:t>
      </w:r>
      <w:r w:rsidR="009E74EA">
        <w:rPr>
          <w:sz w:val="28"/>
          <w:szCs w:val="28"/>
        </w:rPr>
        <w:t xml:space="preserve">ически переходит в ручной режим </w:t>
      </w:r>
      <w:r w:rsidRPr="00A30A4C">
        <w:rPr>
          <w:sz w:val="28"/>
          <w:szCs w:val="28"/>
        </w:rPr>
        <w:t>управления, сообщая об этом коротким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звуковым сигналом.</w:t>
      </w:r>
    </w:p>
    <w:p w:rsidR="00A30A4C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Положение переключателя корректора света фар определяет рабочий режим устройства:</w:t>
      </w:r>
    </w:p>
    <w:p w:rsidR="00A30A4C" w:rsidRDefault="00763716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– «0» – автоматический режим регулировки угла наклона светового пучка фар (в ручном режиме это положение соответствует</w:t>
      </w:r>
      <w:r w:rsidRPr="00A30A4C">
        <w:rPr>
          <w:sz w:val="28"/>
          <w:szCs w:val="28"/>
        </w:rPr>
        <w:br/>
        <w:t>максимально поднятому световому пучку фар);</w:t>
      </w:r>
      <w:r w:rsidRPr="00A30A4C">
        <w:rPr>
          <w:sz w:val="28"/>
          <w:szCs w:val="28"/>
        </w:rPr>
        <w:br/>
        <w:t>– «промежуточное» – автоматический режим регулировки угла</w:t>
      </w:r>
      <w:r w:rsidRPr="00A30A4C">
        <w:rPr>
          <w:sz w:val="28"/>
          <w:szCs w:val="28"/>
        </w:rPr>
        <w:br/>
        <w:t>наклона светового пучка фар, с ручным ограничением верхней границы светового пучка, которая определяется текущим положением</w:t>
      </w:r>
      <w:r w:rsidRPr="00A30A4C">
        <w:rPr>
          <w:sz w:val="28"/>
          <w:szCs w:val="28"/>
        </w:rPr>
        <w:br/>
      </w:r>
      <w:r w:rsidRPr="00A30A4C">
        <w:rPr>
          <w:sz w:val="28"/>
          <w:szCs w:val="28"/>
        </w:rPr>
        <w:lastRenderedPageBreak/>
        <w:t>переключателя (также как при ручном управлении);</w:t>
      </w:r>
      <w:r w:rsidRPr="00A30A4C">
        <w:rPr>
          <w:sz w:val="28"/>
          <w:szCs w:val="28"/>
        </w:rPr>
        <w:br/>
        <w:t>– «максимальное» – световой пучок от фар опущен максимально</w:t>
      </w:r>
      <w:r w:rsidRPr="00A30A4C">
        <w:rPr>
          <w:sz w:val="28"/>
          <w:szCs w:val="28"/>
        </w:rPr>
        <w:br/>
        <w:t>вниз, устройство переходит в ручной режим управления (сигнализация – 1 короткий звуковой сигнал), после которого в промежуточных положениях переключателя устройство управляет углом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наклона светового пучка фар в ручном режиме (обратный перевод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устройства в автоматический режим производится установкой переключателя в положение «0», подтверждение – 2 или 3 коротких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звуковых сигнала).</w:t>
      </w:r>
    </w:p>
    <w:p w:rsidR="00A30A4C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Для игнорирования быстрых перемещений подвески во время</w:t>
      </w:r>
      <w:r w:rsidRPr="00A30A4C">
        <w:rPr>
          <w:sz w:val="28"/>
          <w:szCs w:val="28"/>
        </w:rPr>
        <w:br/>
        <w:t>движения, регулировка угла наклона светового пучка фар производится с усреднением в течение 30 секунд.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Работа автоматического корректора фар происходит по такому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принципу: сначала устанавлива</w:t>
      </w:r>
      <w:r w:rsidR="00A30A4C">
        <w:rPr>
          <w:sz w:val="28"/>
          <w:szCs w:val="28"/>
        </w:rPr>
        <w:t xml:space="preserve">ются моторчики, которые изменяю </w:t>
      </w:r>
      <w:r w:rsidRPr="00A30A4C">
        <w:rPr>
          <w:sz w:val="28"/>
          <w:szCs w:val="28"/>
        </w:rPr>
        <w:t>положение фар, затем происходит установка главного блока управления. Потом в заднюю часть днища автомобиля устанавливается</w:t>
      </w:r>
      <w:r w:rsidRPr="00A30A4C">
        <w:rPr>
          <w:sz w:val="28"/>
          <w:szCs w:val="28"/>
        </w:rPr>
        <w:br/>
        <w:t>ультразвуковой датчик, который, улавливая ультразвуковые сигналы, оценивает положение, в котором на данный момент находится</w:t>
      </w:r>
      <w:r w:rsidRPr="00A30A4C">
        <w:rPr>
          <w:sz w:val="28"/>
          <w:szCs w:val="28"/>
        </w:rPr>
        <w:br/>
        <w:t>автомобиль, а затем за доли секунды передает информацию на</w:t>
      </w:r>
      <w:r w:rsidRPr="00A30A4C">
        <w:rPr>
          <w:sz w:val="28"/>
          <w:szCs w:val="28"/>
        </w:rPr>
        <w:br/>
        <w:t>главный управляющий блок, где и происходит изменение угла</w:t>
      </w:r>
      <w:r w:rsidRPr="00A30A4C">
        <w:rPr>
          <w:sz w:val="28"/>
          <w:szCs w:val="28"/>
        </w:rPr>
        <w:br/>
        <w:t>наклона световых пучков фар. Таким образом, устройство работает</w:t>
      </w:r>
      <w:r w:rsidRPr="00A30A4C">
        <w:rPr>
          <w:sz w:val="28"/>
          <w:szCs w:val="28"/>
        </w:rPr>
        <w:br/>
        <w:t>по простому принципу, автоматически принимая решение и освобождая водителя от лишних забот. После установки автокорректора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его необходимо откалибровать.</w:t>
      </w:r>
    </w:p>
    <w:p w:rsidR="00A30A4C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Реле поворотов</w:t>
      </w:r>
      <w:r w:rsidR="00A30A4C">
        <w:rPr>
          <w:sz w:val="28"/>
          <w:szCs w:val="28"/>
        </w:rPr>
        <w:t xml:space="preserve">. </w:t>
      </w:r>
      <w:r w:rsidRPr="00A30A4C">
        <w:rPr>
          <w:sz w:val="28"/>
          <w:szCs w:val="28"/>
        </w:rPr>
        <w:t>Система освещения и световой сигнализации предназначена для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освещения дороги, передачи информации об автомобиле (габаритных размерах, наличии прицепа и полуприцепа, о предполагаемом</w:t>
      </w:r>
      <w:r w:rsidRPr="00A30A4C">
        <w:rPr>
          <w:sz w:val="28"/>
          <w:szCs w:val="28"/>
        </w:rPr>
        <w:br/>
        <w:t>маневре), а также для освещения кабины, приборов, подкапотного</w:t>
      </w:r>
      <w:r w:rsidRPr="00A30A4C">
        <w:rPr>
          <w:sz w:val="28"/>
          <w:szCs w:val="28"/>
        </w:rPr>
        <w:br/>
        <w:t>пространства, номерного знака и др. Эта система имеет большое</w:t>
      </w:r>
      <w:r w:rsidRPr="00A30A4C">
        <w:rPr>
          <w:sz w:val="28"/>
          <w:szCs w:val="28"/>
        </w:rPr>
        <w:br/>
        <w:t>значение в обеспечении безопасности движения.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К приборам системы освещения и световой сигнализации относятся фары головного света,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противотуманные фары, прожектор,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передние и задние фонари, фонари заднего хода, фонарь освещения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номерного знака, указатели поворота, опознавательные фонари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автопоезда, лампы освещения шкал приборов, плафон освещения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кабины.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 xml:space="preserve">Данное реле является самым простым и универсальным устройством. Несмотря на то, что это реле на 24 В, его можно </w:t>
      </w:r>
      <w:proofErr w:type="spellStart"/>
      <w:r w:rsidRPr="00A30A4C">
        <w:rPr>
          <w:sz w:val="28"/>
          <w:szCs w:val="28"/>
        </w:rPr>
        <w:t>использо</w:t>
      </w:r>
      <w:proofErr w:type="spellEnd"/>
      <w:r w:rsidRPr="00A30A4C">
        <w:rPr>
          <w:sz w:val="28"/>
          <w:szCs w:val="28"/>
        </w:rPr>
        <w:t xml:space="preserve"> </w:t>
      </w:r>
      <w:proofErr w:type="spellStart"/>
      <w:r w:rsidRPr="00A30A4C">
        <w:rPr>
          <w:sz w:val="28"/>
          <w:szCs w:val="28"/>
        </w:rPr>
        <w:t>вать</w:t>
      </w:r>
      <w:proofErr w:type="spellEnd"/>
      <w:r w:rsidRPr="00A30A4C">
        <w:rPr>
          <w:sz w:val="28"/>
          <w:szCs w:val="28"/>
        </w:rPr>
        <w:t xml:space="preserve"> на любых автомобилях, даже если напряжение бортовой сети</w:t>
      </w:r>
      <w:r w:rsidRPr="00A30A4C">
        <w:rPr>
          <w:sz w:val="28"/>
          <w:szCs w:val="28"/>
        </w:rPr>
        <w:br/>
        <w:t>12 В. Обычно реле работает сразу, но если нет, достаточно ослабить</w:t>
      </w:r>
      <w:r w:rsidRPr="00A30A4C">
        <w:rPr>
          <w:sz w:val="28"/>
          <w:szCs w:val="28"/>
        </w:rPr>
        <w:br/>
        <w:t>пружину реле Р1. Им можно заменить практически любое реле поворотов, как электронное, так и биметаллическое.</w:t>
      </w:r>
      <w:r w:rsidR="00A30A4C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У электронного контактного прерывателя типа РС951А есть электронная защита от короткого замыкания в</w:t>
      </w:r>
      <w:r w:rsidR="009E74EA" w:rsidRPr="009E74EA">
        <w:rPr>
          <w:sz w:val="28"/>
          <w:szCs w:val="28"/>
        </w:rPr>
        <w:t xml:space="preserve"> </w:t>
      </w:r>
      <w:r w:rsidR="009E74EA" w:rsidRPr="00A30A4C">
        <w:rPr>
          <w:sz w:val="28"/>
          <w:szCs w:val="28"/>
        </w:rPr>
        <w:t>цепи нагрузки (рис. 1.7).</w:t>
      </w:r>
      <w:r w:rsidRPr="00A30A4C">
        <w:rPr>
          <w:sz w:val="28"/>
          <w:szCs w:val="28"/>
        </w:rPr>
        <w:t xml:space="preserve"> </w:t>
      </w:r>
    </w:p>
    <w:p w:rsidR="00A30A4C" w:rsidRDefault="00763716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lastRenderedPageBreak/>
        <w:br/>
      </w:r>
      <w:r w:rsidR="009E74EA">
        <w:rPr>
          <w:noProof/>
        </w:rPr>
        <w:drawing>
          <wp:inline distT="0" distB="0" distL="0" distR="0" wp14:anchorId="4A225C0D" wp14:editId="58A52A9D">
            <wp:extent cx="5940425" cy="39573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4EA" w:rsidRDefault="00763716" w:rsidP="009E74EA">
      <w:pPr>
        <w:jc w:val="both"/>
        <w:rPr>
          <w:sz w:val="28"/>
          <w:szCs w:val="28"/>
        </w:rPr>
      </w:pPr>
      <w:r w:rsidRPr="00A30A4C">
        <w:rPr>
          <w:sz w:val="28"/>
          <w:szCs w:val="28"/>
        </w:rPr>
        <w:t>Рис. 1.7. Принципиальная схема реле поворотов РС951А</w:t>
      </w:r>
      <w:r w:rsidRPr="00A30A4C">
        <w:rPr>
          <w:sz w:val="28"/>
          <w:szCs w:val="28"/>
        </w:rPr>
        <w:br/>
        <w:t>В случае короткого замыкания падение напряжения на измерительном резисторе будет больше, чем в обычном режиме; каскад,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состоящий из транзистора и тиристора, срабатывает и блокирует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 xml:space="preserve">работу таймера; обмотка К1 </w:t>
      </w:r>
      <w:proofErr w:type="spellStart"/>
      <w:r w:rsidRPr="00A30A4C">
        <w:rPr>
          <w:sz w:val="28"/>
          <w:szCs w:val="28"/>
        </w:rPr>
        <w:t>обесточится</w:t>
      </w:r>
      <w:proofErr w:type="spellEnd"/>
      <w:r w:rsidRPr="00A30A4C">
        <w:rPr>
          <w:sz w:val="28"/>
          <w:szCs w:val="28"/>
        </w:rPr>
        <w:t>; контакты К1.1 не будут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замыкаться и ток в нагрузку не поступит. Чтобы снова включить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прерыватель, необходимо устранить неисправность, снять напряжение (для выключения тиристора) и вновь включить питание. Для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>автомобиля без прицепа выпускается модификация РС951К без обмотки К4 и контактов К4.1. На передней крышке реле установлен</w:t>
      </w:r>
      <w:r w:rsidR="009E74EA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 xml:space="preserve">один </w:t>
      </w:r>
      <w:proofErr w:type="spellStart"/>
      <w:r w:rsidRPr="00A30A4C">
        <w:rPr>
          <w:sz w:val="28"/>
          <w:szCs w:val="28"/>
        </w:rPr>
        <w:t>восьмиштеккерный</w:t>
      </w:r>
      <w:proofErr w:type="spellEnd"/>
      <w:r w:rsidRPr="00A30A4C">
        <w:rPr>
          <w:sz w:val="28"/>
          <w:szCs w:val="28"/>
        </w:rPr>
        <w:t xml:space="preserve"> разъем. Двухрежимная сигнализация исключает ослепление водителя автомобиля, движущегося сзади, с ее</w:t>
      </w:r>
      <w:r w:rsidRPr="00A30A4C">
        <w:rPr>
          <w:sz w:val="28"/>
          <w:szCs w:val="28"/>
        </w:rPr>
        <w:br/>
        <w:t>помощью в ночное время (при включении габаритных огней) сила</w:t>
      </w:r>
      <w:r w:rsidR="00A30A4C" w:rsidRPr="00A30A4C">
        <w:rPr>
          <w:sz w:val="28"/>
          <w:szCs w:val="28"/>
        </w:rPr>
        <w:t xml:space="preserve"> света фонарей стоп-сигналов и указателей поворота уменьшилась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примерно на 40 %. Технически это осуществлялось подсоединением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в цепь ламп указателей поворота и ламп стоп-сигналов резистора,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сопротивлением 3,3 Ом. Современные лампы, их обозначение и классификация</w:t>
      </w:r>
      <w:r w:rsidR="00A30A4C">
        <w:rPr>
          <w:sz w:val="28"/>
          <w:szCs w:val="28"/>
        </w:rPr>
        <w:t xml:space="preserve">. </w:t>
      </w:r>
      <w:r w:rsidR="00A30A4C" w:rsidRPr="00A30A4C">
        <w:rPr>
          <w:sz w:val="28"/>
          <w:szCs w:val="28"/>
        </w:rPr>
        <w:t>Выпускаемые отечественной промышленностью автомобильные</w:t>
      </w:r>
      <w:r w:rsidR="00A30A4C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лампы имеют обозначения, характеризующие область их применения. В обозначение входит буква А (автомобильная), номинальное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напряжение (6, 12 или 24 В) и мощности (в Вт) нитей дальнего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и ближнего света (например, А12 – 45+40). Значения мощности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следуют одно за другим через знак "+". К перечисленным составляющим обозначения лампы может быть добавлена цифра для указания модификации типа.</w:t>
      </w:r>
      <w:r w:rsidR="00A30A4C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Световая отдача автомобильных ламп составляет 14–18 лм/Вт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при сроке службы 125–200 ч. Увеличить яркость и световую отдачу</w:t>
      </w:r>
      <w:r w:rsidR="00A30A4C" w:rsidRPr="00A30A4C">
        <w:rPr>
          <w:sz w:val="28"/>
          <w:szCs w:val="28"/>
        </w:rPr>
        <w:br/>
        <w:t xml:space="preserve">ламп накаливания можно за счет повышения температуры вольфрамовой </w:t>
      </w:r>
      <w:r w:rsidR="00A30A4C" w:rsidRPr="00A30A4C">
        <w:rPr>
          <w:sz w:val="28"/>
          <w:szCs w:val="28"/>
        </w:rPr>
        <w:lastRenderedPageBreak/>
        <w:t>нити. Однако при температуре свыше 2300–2400 °С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вольфрам интенсивно испаряется и нить быстро перегорает. Испаряющийся вольфрам оседает на стенках стеклянной колбы и затемняет ее.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Рабочая температура нити, составляющая 2700–2900 °С, достигается в лампах с галогенным циклом, что обеспечивает их повышенную (на 50–60 %) световую отдачу. Колба галогенной лампы</w:t>
      </w:r>
      <w:r w:rsidR="00A30A4C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 xml:space="preserve">заполнена инертным газом и небольшим количеством паров </w:t>
      </w:r>
      <w:proofErr w:type="gramStart"/>
      <w:r w:rsidR="00A30A4C" w:rsidRPr="00A30A4C">
        <w:rPr>
          <w:sz w:val="28"/>
          <w:szCs w:val="28"/>
        </w:rPr>
        <w:t>йода(</w:t>
      </w:r>
      <w:proofErr w:type="gramEnd"/>
      <w:r w:rsidR="00A30A4C" w:rsidRPr="00A30A4C">
        <w:rPr>
          <w:sz w:val="28"/>
          <w:szCs w:val="28"/>
        </w:rPr>
        <w:t>рис. 1.8). Частицы вольфрама, осевшие на стенках колбы после испарения с нити накаливания, соединяются с парами йода и образуют йодистый вольфрам. При температуре колбы из кварцевого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стекла 600–700 °С йодистый вольфрам испаряется и диффундирует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в зону высокой температуры вокруг нити накала, распадается на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вольфрам и йод. Вольфрам оседает на нить, а пары йода остаются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в газовом пространстве колбы, участвуя в дальнейшей реализации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йодного цикла.</w:t>
      </w:r>
      <w:r w:rsidR="00A30A4C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Большая часть типов ламп, предназначенных для приборов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освещения автомобиля, разработана для использования с определенным цоколем. Некоторые лампы имеют идентичные цоколи, однако различия в мощности бывают настолько существенны, что неправи</w:t>
      </w:r>
      <w:r w:rsidR="009E74EA">
        <w:rPr>
          <w:sz w:val="28"/>
          <w:szCs w:val="28"/>
        </w:rPr>
        <w:t xml:space="preserve">льная </w:t>
      </w:r>
      <w:r w:rsidR="00A30A4C" w:rsidRPr="00A30A4C">
        <w:rPr>
          <w:sz w:val="28"/>
          <w:szCs w:val="28"/>
        </w:rPr>
        <w:t>установка нежелательна. Световая отдача показывает</w:t>
      </w:r>
      <w:r w:rsidR="00A30A4C">
        <w:rPr>
          <w:sz w:val="28"/>
          <w:szCs w:val="28"/>
        </w:rPr>
        <w:t xml:space="preserve"> </w:t>
      </w:r>
      <w:r w:rsidR="009E74EA">
        <w:rPr>
          <w:sz w:val="28"/>
          <w:szCs w:val="28"/>
        </w:rPr>
        <w:t xml:space="preserve">уровень </w:t>
      </w:r>
      <w:r w:rsidR="00A30A4C" w:rsidRPr="00A30A4C">
        <w:rPr>
          <w:sz w:val="28"/>
          <w:szCs w:val="28"/>
        </w:rPr>
        <w:t>фотометрического КПД лампы и является одним из основных параметров лампы. Для ламп без галогенного эффекта светоотдача находится в пределах 10–18 лм/Вт. Более высокую светоотдачу</w:t>
      </w:r>
      <w:r w:rsidR="00A30A4C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(22–26 лм/Вт) имеют лампы Н7, HS1 и HS2. Ввиду того, что галогенный эффект предотвращает потемнение, поверхность лампы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>остается чистой в течение всего срока работы нити накала. Газоразрядная лампа DS2 («</w:t>
      </w:r>
      <w:proofErr w:type="spellStart"/>
      <w:r w:rsidR="00A30A4C" w:rsidRPr="00A30A4C">
        <w:rPr>
          <w:sz w:val="28"/>
          <w:szCs w:val="28"/>
        </w:rPr>
        <w:t>Litron</w:t>
      </w:r>
      <w:proofErr w:type="spellEnd"/>
      <w:r w:rsidR="00A30A4C" w:rsidRPr="00A30A4C">
        <w:rPr>
          <w:sz w:val="28"/>
          <w:szCs w:val="28"/>
        </w:rPr>
        <w:t>») обеспечивает уровень световой отдачи</w:t>
      </w:r>
      <w:r w:rsidR="00A30A4C" w:rsidRPr="00A30A4C">
        <w:rPr>
          <w:sz w:val="28"/>
          <w:szCs w:val="28"/>
        </w:rPr>
        <w:br/>
        <w:t>порядка 85 лм/Вт в целях существенного улучшения характеристик</w:t>
      </w:r>
      <w:r w:rsidR="009E74EA">
        <w:rPr>
          <w:sz w:val="28"/>
          <w:szCs w:val="28"/>
        </w:rPr>
        <w:t xml:space="preserve"> </w:t>
      </w:r>
      <w:r w:rsidR="00A30A4C" w:rsidRPr="00A30A4C">
        <w:rPr>
          <w:sz w:val="28"/>
          <w:szCs w:val="28"/>
        </w:rPr>
        <w:t xml:space="preserve">ближнего 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света фар (рис. 1.9).</w:t>
      </w:r>
      <w:r w:rsidRPr="00A30A4C">
        <w:rPr>
          <w:sz w:val="28"/>
          <w:szCs w:val="28"/>
        </w:rPr>
        <w:br/>
      </w:r>
      <w:r w:rsidR="009E74EA">
        <w:rPr>
          <w:noProof/>
        </w:rPr>
        <w:drawing>
          <wp:inline distT="0" distB="0" distL="0" distR="0" wp14:anchorId="70D600D9" wp14:editId="606F4359">
            <wp:extent cx="3082925" cy="2412624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0788" cy="24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Рис. 1.8. Фара с галогенной лампой: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 xml:space="preserve">1 – </w:t>
      </w:r>
      <w:proofErr w:type="spellStart"/>
      <w:r w:rsidRPr="00A30A4C">
        <w:rPr>
          <w:sz w:val="28"/>
          <w:szCs w:val="28"/>
        </w:rPr>
        <w:t>рассеиватель</w:t>
      </w:r>
      <w:proofErr w:type="spellEnd"/>
      <w:r w:rsidRPr="00A30A4C">
        <w:rPr>
          <w:sz w:val="28"/>
          <w:szCs w:val="28"/>
        </w:rPr>
        <w:t xml:space="preserve"> фары; 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2 – патрон лампы указателя поворота;</w:t>
      </w:r>
      <w:r w:rsidRPr="00A30A4C">
        <w:rPr>
          <w:sz w:val="28"/>
          <w:szCs w:val="28"/>
        </w:rPr>
        <w:br/>
        <w:t>3 – ручка регулировки горизонтальной плоскости;</w:t>
      </w:r>
      <w:r w:rsidRPr="00A30A4C">
        <w:rPr>
          <w:sz w:val="28"/>
          <w:szCs w:val="28"/>
        </w:rPr>
        <w:br/>
        <w:t xml:space="preserve">4 – крышка лампы ближнего света; 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5 –гнездо регулировки</w:t>
      </w:r>
      <w:r w:rsidR="001452FD"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 xml:space="preserve">горизонтальной плоскости; 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 xml:space="preserve">6 – разъём </w:t>
      </w:r>
      <w:r w:rsidR="001452FD" w:rsidRPr="00A30A4C">
        <w:rPr>
          <w:sz w:val="28"/>
          <w:szCs w:val="28"/>
        </w:rPr>
        <w:t>проводов</w:t>
      </w:r>
      <w:r w:rsidRPr="00A30A4C">
        <w:rPr>
          <w:sz w:val="28"/>
          <w:szCs w:val="28"/>
        </w:rPr>
        <w:t xml:space="preserve">; </w:t>
      </w:r>
    </w:p>
    <w:p w:rsid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t>7 – заглушка лампы</w:t>
      </w:r>
      <w:r>
        <w:rPr>
          <w:sz w:val="28"/>
          <w:szCs w:val="28"/>
        </w:rPr>
        <w:t xml:space="preserve"> </w:t>
      </w:r>
      <w:r w:rsidRPr="00A30A4C">
        <w:rPr>
          <w:sz w:val="28"/>
          <w:szCs w:val="28"/>
        </w:rPr>
        <w:t xml:space="preserve">дальнего света; </w:t>
      </w:r>
    </w:p>
    <w:p w:rsidR="00A30A4C" w:rsidRPr="00A30A4C" w:rsidRDefault="00A30A4C" w:rsidP="009E74EA">
      <w:pPr>
        <w:rPr>
          <w:sz w:val="28"/>
          <w:szCs w:val="28"/>
        </w:rPr>
      </w:pPr>
      <w:r w:rsidRPr="00A30A4C">
        <w:rPr>
          <w:sz w:val="28"/>
          <w:szCs w:val="28"/>
        </w:rPr>
        <w:lastRenderedPageBreak/>
        <w:t>8 – задняя крышка фары</w:t>
      </w:r>
      <w:r>
        <w:rPr>
          <w:sz w:val="28"/>
          <w:szCs w:val="28"/>
        </w:rPr>
        <w:t>.</w:t>
      </w:r>
      <w:r w:rsidRPr="00A30A4C">
        <w:rPr>
          <w:sz w:val="28"/>
          <w:szCs w:val="28"/>
        </w:rPr>
        <w:br/>
      </w:r>
      <w:r w:rsidR="009E74EA">
        <w:rPr>
          <w:noProof/>
        </w:rPr>
        <w:drawing>
          <wp:inline distT="0" distB="0" distL="0" distR="0" wp14:anchorId="3F905BD4" wp14:editId="7E310C79">
            <wp:extent cx="4587875" cy="4241639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225" cy="425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A4C">
        <w:rPr>
          <w:sz w:val="28"/>
          <w:szCs w:val="28"/>
        </w:rPr>
        <w:br/>
        <w:t>Рис. 1.9. Фара с газоразрядной лампой</w:t>
      </w:r>
      <w:r w:rsidR="009E74EA">
        <w:rPr>
          <w:sz w:val="28"/>
          <w:szCs w:val="28"/>
        </w:rPr>
        <w:t>.</w:t>
      </w:r>
    </w:p>
    <w:p w:rsidR="00A30A4C" w:rsidRDefault="00A30A4C" w:rsidP="009E74EA"/>
    <w:p w:rsidR="00A30A4C" w:rsidRDefault="00A30A4C" w:rsidP="009E74EA"/>
    <w:p w:rsidR="001452FD" w:rsidRPr="00A160F8" w:rsidRDefault="001452FD" w:rsidP="001452F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1452FD" w:rsidRPr="00A160F8" w:rsidRDefault="001452FD" w:rsidP="0014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06.10.2021</w:t>
      </w:r>
    </w:p>
    <w:p w:rsidR="00763716" w:rsidRDefault="00763716" w:rsidP="009E74EA"/>
    <w:sectPr w:rsidR="00763716" w:rsidSect="009E74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16"/>
    <w:rsid w:val="001452FD"/>
    <w:rsid w:val="00341DC5"/>
    <w:rsid w:val="00763716"/>
    <w:rsid w:val="008E71B7"/>
    <w:rsid w:val="009E74EA"/>
    <w:rsid w:val="00A30A4C"/>
    <w:rsid w:val="00D24E5D"/>
    <w:rsid w:val="00DD07D0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6175"/>
  <w15:chartTrackingRefBased/>
  <w15:docId w15:val="{B12AC5CB-0E12-42BA-8F9E-9D8165E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3716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76371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30A4C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a0"/>
    <w:rsid w:val="00A30A4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2021-10-05T19:28:00Z</dcterms:created>
  <dcterms:modified xsi:type="dcterms:W3CDTF">2021-10-05T20:19:00Z</dcterms:modified>
</cp:coreProperties>
</file>